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147350">
        <w:rPr>
          <w:rFonts w:ascii="Tahoma" w:hAnsi="Tahoma" w:cs="Tahoma"/>
          <w:b/>
          <w:color w:val="0070C0"/>
          <w:sz w:val="24"/>
          <w:szCs w:val="24"/>
        </w:rPr>
        <w:t>chemii profesjonalnej i gospodarczej.</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(złożyć  wypełniony)</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 Pakiety 1.</w:t>
      </w:r>
    </w:p>
    <w:p w:rsidR="00C16CB7" w:rsidRDefault="007445CC" w:rsidP="004F58A5">
      <w:pPr>
        <w:rPr>
          <w:rFonts w:ascii="Tahoma" w:hAnsi="Tahoma"/>
          <w:sz w:val="18"/>
          <w:szCs w:val="18"/>
        </w:rPr>
      </w:pPr>
      <w:r>
        <w:rPr>
          <w:rFonts w:ascii="Tahoma" w:hAnsi="Tahoma"/>
          <w:sz w:val="18"/>
          <w:szCs w:val="18"/>
        </w:rPr>
        <w:t xml:space="preserve">9.1. Projekt umowy Pakiet </w:t>
      </w:r>
      <w:r w:rsidR="00317F56">
        <w:rPr>
          <w:rFonts w:ascii="Tahoma" w:hAnsi="Tahoma"/>
          <w:sz w:val="18"/>
          <w:szCs w:val="18"/>
        </w:rPr>
        <w:t>2, 3.</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255BDE"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317F56">
        <w:rPr>
          <w:rFonts w:ascii="Tahoma" w:hAnsi="Tahoma" w:cs="Tahoma"/>
          <w:b/>
          <w:bCs/>
          <w:sz w:val="18"/>
          <w:szCs w:val="18"/>
          <w:u w:val="single"/>
        </w:rPr>
        <w:t>3</w:t>
      </w:r>
      <w:r w:rsidR="008E7EF3">
        <w:rPr>
          <w:rFonts w:ascii="Tahoma" w:hAnsi="Tahoma" w:cs="Tahoma"/>
          <w:b/>
          <w:bCs/>
          <w:sz w:val="18"/>
          <w:szCs w:val="18"/>
          <w:u w:val="single"/>
        </w:rPr>
        <w:t xml:space="preserve">. </w:t>
      </w:r>
      <w:r w:rsidR="008E7EF3">
        <w:rPr>
          <w:rFonts w:ascii="Arial" w:hAnsi="Arial"/>
          <w:b/>
          <w:bCs/>
          <w:u w:val="single"/>
        </w:rPr>
        <w:t xml:space="preserve">Za ofertę częściową Zamawiający uzna ofertę złożoną na wszystkie pozycje w danym pakiecie. </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8E7EF3" w:rsidRPr="008E7EF3">
        <w:rPr>
          <w:rFonts w:ascii="Tahoma" w:hAnsi="Tahoma" w:cs="Tahoma"/>
          <w:b/>
          <w:color w:val="0070C0"/>
          <w:sz w:val="18"/>
          <w:szCs w:val="18"/>
        </w:rPr>
        <w:t>Sukcesywne dostawy chemii profesjonalnej i gospodarczej</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 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17F56" w:rsidRPr="00317F56" w:rsidRDefault="00132A5B" w:rsidP="00317F56">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w:t>
      </w:r>
      <w:r w:rsidR="00317F56" w:rsidRPr="00317F56">
        <w:rPr>
          <w:rFonts w:ascii="Tahoma" w:hAnsi="Tahoma"/>
          <w:b/>
          <w:bCs/>
          <w:sz w:val="18"/>
        </w:rPr>
        <w:t>39.80.00.00-0 Środki czyszczące i polerujące</w:t>
      </w:r>
    </w:p>
    <w:p w:rsidR="00317F56" w:rsidRPr="00317F56" w:rsidRDefault="00317F56" w:rsidP="00317F56">
      <w:pPr>
        <w:spacing w:line="276" w:lineRule="auto"/>
        <w:ind w:left="1276"/>
        <w:jc w:val="both"/>
        <w:rPr>
          <w:rFonts w:ascii="Tahoma" w:hAnsi="Tahoma" w:cs="Tahoma"/>
          <w:b/>
          <w:sz w:val="18"/>
          <w:szCs w:val="18"/>
          <w:lang w:eastAsia="ar-SA"/>
        </w:rPr>
      </w:pPr>
      <w:r w:rsidRPr="00317F56">
        <w:rPr>
          <w:rFonts w:ascii="Tahoma" w:hAnsi="Tahoma" w:cs="Tahoma"/>
          <w:b/>
          <w:sz w:val="18"/>
          <w:szCs w:val="18"/>
        </w:rPr>
        <w:t>18.93.00.00-7 Worki i torby</w:t>
      </w:r>
    </w:p>
    <w:p w:rsidR="00317F56" w:rsidRPr="00317F56" w:rsidRDefault="00317F56" w:rsidP="00317F56">
      <w:pPr>
        <w:spacing w:line="276" w:lineRule="auto"/>
        <w:ind w:left="1276"/>
        <w:jc w:val="both"/>
        <w:rPr>
          <w:rFonts w:ascii="Tahoma" w:hAnsi="Tahoma" w:cs="Tahoma"/>
          <w:b/>
          <w:sz w:val="18"/>
          <w:szCs w:val="18"/>
        </w:rPr>
      </w:pPr>
      <w:r w:rsidRPr="00317F56">
        <w:rPr>
          <w:rFonts w:ascii="Tahoma" w:hAnsi="Tahoma" w:cs="Tahoma"/>
          <w:b/>
          <w:sz w:val="18"/>
          <w:szCs w:val="18"/>
        </w:rPr>
        <w:t>39.83.12.40-0 Preparaty czyszczące</w:t>
      </w:r>
    </w:p>
    <w:p w:rsidR="00317F56" w:rsidRPr="00317F56" w:rsidRDefault="00317F56" w:rsidP="00317F56">
      <w:pPr>
        <w:spacing w:line="276" w:lineRule="auto"/>
        <w:ind w:left="1276"/>
        <w:jc w:val="both"/>
        <w:rPr>
          <w:rFonts w:ascii="Tahoma" w:hAnsi="Tahoma" w:cs="Tahoma"/>
          <w:b/>
          <w:sz w:val="18"/>
          <w:szCs w:val="18"/>
        </w:rPr>
      </w:pPr>
      <w:r w:rsidRPr="00317F56">
        <w:rPr>
          <w:rFonts w:ascii="Tahoma" w:hAnsi="Tahoma" w:cs="Tahoma"/>
          <w:b/>
          <w:sz w:val="18"/>
          <w:szCs w:val="18"/>
        </w:rPr>
        <w:t>39.83.12.00-8 Detergenty</w:t>
      </w:r>
    </w:p>
    <w:p w:rsidR="00317F56" w:rsidRPr="00317F56" w:rsidRDefault="00317F56" w:rsidP="00317F56">
      <w:pPr>
        <w:spacing w:line="276" w:lineRule="auto"/>
        <w:ind w:left="1276"/>
        <w:jc w:val="both"/>
        <w:rPr>
          <w:rFonts w:ascii="Tahoma" w:hAnsi="Tahoma" w:cs="Tahoma"/>
          <w:b/>
          <w:sz w:val="18"/>
          <w:szCs w:val="18"/>
        </w:rPr>
      </w:pPr>
      <w:r w:rsidRPr="00317F56">
        <w:rPr>
          <w:rFonts w:ascii="Tahoma" w:hAnsi="Tahoma" w:cs="Tahoma"/>
          <w:b/>
          <w:sz w:val="18"/>
          <w:szCs w:val="18"/>
        </w:rPr>
        <w:t>39.83.20.00-3 Produkty do zmywania naczyń</w:t>
      </w:r>
    </w:p>
    <w:p w:rsidR="00317F56" w:rsidRPr="00317F56" w:rsidRDefault="00317F56" w:rsidP="00317F56">
      <w:pPr>
        <w:spacing w:line="276" w:lineRule="auto"/>
        <w:ind w:left="1276"/>
        <w:jc w:val="both"/>
        <w:rPr>
          <w:rFonts w:ascii="Tahoma" w:hAnsi="Tahoma" w:cs="Tahoma"/>
          <w:b/>
          <w:sz w:val="18"/>
          <w:szCs w:val="18"/>
        </w:rPr>
      </w:pPr>
      <w:r w:rsidRPr="00317F56">
        <w:rPr>
          <w:rFonts w:ascii="Tahoma" w:hAnsi="Tahoma" w:cs="Tahoma"/>
          <w:b/>
          <w:sz w:val="18"/>
          <w:szCs w:val="18"/>
        </w:rPr>
        <w:t>39.71.34.10-0 Maszyny do czyszczenia podłóg</w:t>
      </w:r>
    </w:p>
    <w:p w:rsidR="00640BDD" w:rsidRPr="00317F56" w:rsidRDefault="00317F56" w:rsidP="00317F56">
      <w:pPr>
        <w:tabs>
          <w:tab w:val="left" w:pos="1942"/>
        </w:tabs>
        <w:spacing w:line="276" w:lineRule="auto"/>
        <w:jc w:val="both"/>
        <w:rPr>
          <w:rFonts w:ascii="Tahoma" w:hAnsi="Tahoma" w:cs="Tahoma"/>
          <w:b/>
          <w:sz w:val="18"/>
          <w:szCs w:val="18"/>
        </w:rPr>
      </w:pPr>
      <w:r w:rsidRPr="00317F56">
        <w:rPr>
          <w:rFonts w:ascii="Tahoma" w:hAnsi="Tahoma" w:cs="Tahoma"/>
          <w:b/>
          <w:sz w:val="18"/>
          <w:szCs w:val="18"/>
        </w:rPr>
        <w:t xml:space="preserve">                        39.83.13.00-9 Środki do czyszczenia podłóg</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317F56">
        <w:rPr>
          <w:rFonts w:ascii="Tahoma" w:hAnsi="Tahoma" w:cs="Tahoma"/>
          <w:b/>
          <w:color w:val="0070C0"/>
          <w:sz w:val="18"/>
          <w:szCs w:val="18"/>
        </w:rPr>
        <w:t>do dnia 19-08-2021r</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 xml:space="preserve">4.2. </w:t>
      </w:r>
      <w:r w:rsidR="00EA36DB">
        <w:rPr>
          <w:rFonts w:ascii="Tahoma" w:hAnsi="Tahoma" w:cs="Tahoma"/>
          <w:sz w:val="18"/>
          <w:szCs w:val="18"/>
        </w:rPr>
        <w:t>Dostawa przedmiotu zamówienia bezpośrednio do siedziby Zamawiającego</w:t>
      </w:r>
      <w:r w:rsidR="00E854B8">
        <w:rPr>
          <w:rFonts w:ascii="Tahoma" w:hAnsi="Tahoma" w:cs="Tahoma"/>
          <w:sz w:val="18"/>
          <w:szCs w:val="18"/>
        </w:rPr>
        <w:t>:</w:t>
      </w:r>
    </w:p>
    <w:p w:rsidR="006473FD" w:rsidRDefault="00E854B8" w:rsidP="00E854B8">
      <w:pPr>
        <w:spacing w:line="276" w:lineRule="auto"/>
        <w:ind w:left="709" w:hanging="284"/>
        <w:jc w:val="both"/>
        <w:rPr>
          <w:rFonts w:ascii="Tahoma" w:hAnsi="Tahoma" w:cs="Tahoma"/>
          <w:b/>
          <w:sz w:val="18"/>
          <w:szCs w:val="18"/>
        </w:rPr>
      </w:pPr>
      <w:r>
        <w:rPr>
          <w:rFonts w:ascii="Tahoma" w:hAnsi="Tahoma" w:cs="Tahoma"/>
          <w:sz w:val="18"/>
          <w:szCs w:val="18"/>
        </w:rPr>
        <w:t xml:space="preserve">a) </w:t>
      </w:r>
      <w:r w:rsidR="00EA36DB">
        <w:rPr>
          <w:rFonts w:ascii="Tahoma" w:hAnsi="Tahoma" w:cs="Tahoma"/>
          <w:sz w:val="18"/>
          <w:szCs w:val="18"/>
        </w:rPr>
        <w:t xml:space="preserve">do </w:t>
      </w:r>
      <w:r w:rsidR="00D01A1C">
        <w:rPr>
          <w:rFonts w:ascii="Tahoma" w:hAnsi="Tahoma" w:cs="Tahoma"/>
          <w:sz w:val="18"/>
          <w:szCs w:val="18"/>
        </w:rPr>
        <w:t>M</w:t>
      </w:r>
      <w:r w:rsidR="00EA36DB">
        <w:rPr>
          <w:rFonts w:ascii="Tahoma" w:hAnsi="Tahoma" w:cs="Tahoma"/>
          <w:sz w:val="18"/>
          <w:szCs w:val="18"/>
        </w:rPr>
        <w:t xml:space="preserve">agazynu </w:t>
      </w:r>
      <w:r w:rsidR="00D01A1C">
        <w:rPr>
          <w:rFonts w:ascii="Tahoma" w:hAnsi="Tahoma" w:cs="Tahoma"/>
          <w:sz w:val="18"/>
          <w:szCs w:val="18"/>
        </w:rPr>
        <w:t>G</w:t>
      </w:r>
      <w:r w:rsidR="00EA36DB">
        <w:rPr>
          <w:rFonts w:ascii="Tahoma" w:hAnsi="Tahoma" w:cs="Tahoma"/>
          <w:sz w:val="18"/>
          <w:szCs w:val="18"/>
        </w:rPr>
        <w:t xml:space="preserve">łównego (poziom -1) </w:t>
      </w:r>
      <w:r w:rsidR="00EA36DB">
        <w:rPr>
          <w:rFonts w:ascii="Tahoma" w:hAnsi="Tahoma" w:cs="Tahoma"/>
          <w:b/>
          <w:sz w:val="18"/>
          <w:szCs w:val="18"/>
        </w:rPr>
        <w:t>WS-SPZOZ w Zgorzelcu</w:t>
      </w:r>
      <w:r>
        <w:rPr>
          <w:rFonts w:ascii="Tahoma" w:hAnsi="Tahoma" w:cs="Tahoma"/>
          <w:b/>
          <w:sz w:val="18"/>
          <w:szCs w:val="18"/>
        </w:rPr>
        <w:t xml:space="preserve"> </w:t>
      </w:r>
      <w:r w:rsidR="00317F56">
        <w:rPr>
          <w:rFonts w:ascii="Tahoma" w:hAnsi="Tahoma" w:cs="Tahoma"/>
          <w:b/>
          <w:sz w:val="18"/>
          <w:szCs w:val="18"/>
        </w:rPr>
        <w:t xml:space="preserve"> </w:t>
      </w:r>
      <w:r w:rsidR="00EA36DB">
        <w:rPr>
          <w:rFonts w:ascii="Tahoma" w:hAnsi="Tahoma" w:cs="Tahoma"/>
          <w:b/>
          <w:sz w:val="18"/>
          <w:szCs w:val="18"/>
        </w:rPr>
        <w:t>59-900 Zgorzelec, ul. Lubańska 11-12.</w:t>
      </w:r>
    </w:p>
    <w:p w:rsidR="006473FD" w:rsidRDefault="006473FD" w:rsidP="006473FD">
      <w:pPr>
        <w:spacing w:line="276" w:lineRule="auto"/>
        <w:ind w:left="720"/>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EA36DB">
        <w:rPr>
          <w:rFonts w:ascii="Tahoma" w:hAnsi="Tahoma" w:cs="Tahoma"/>
          <w:sz w:val="18"/>
          <w:szCs w:val="18"/>
        </w:rPr>
        <w:t>Dostawy odbywać się będą na koszt i ryzyko Wykonawcy. Dostawy odbywać się będą wyłącznie w dni robocze od godziny 8:00 do 14:00. T</w:t>
      </w:r>
      <w:r w:rsidR="00EF1AAC">
        <w:rPr>
          <w:rFonts w:ascii="Tahoma" w:hAnsi="Tahoma" w:cs="Tahoma"/>
          <w:sz w:val="18"/>
          <w:szCs w:val="18"/>
        </w:rPr>
        <w:t>owary pozostawione poza wskazanym przez Zamawiającego magazynem uważa się za dostarczone niezgodnie z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F1AAC"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EF1AAC">
        <w:rPr>
          <w:rFonts w:ascii="Tahoma" w:hAnsi="Tahoma" w:cs="Tahoma"/>
          <w:sz w:val="18"/>
          <w:szCs w:val="18"/>
        </w:rPr>
        <w:t xml:space="preserve">Dostawy artykułów </w:t>
      </w:r>
      <w:r w:rsidR="00EA36DB">
        <w:rPr>
          <w:rFonts w:ascii="Tahoma" w:hAnsi="Tahoma" w:cs="Tahoma"/>
          <w:sz w:val="18"/>
          <w:szCs w:val="18"/>
        </w:rPr>
        <w:t>towarów</w:t>
      </w:r>
      <w:r w:rsidR="00EF1AAC">
        <w:rPr>
          <w:rFonts w:ascii="Tahoma" w:hAnsi="Tahoma" w:cs="Tahoma"/>
          <w:sz w:val="18"/>
          <w:szCs w:val="18"/>
        </w:rPr>
        <w:t xml:space="preserve"> będą następować sukcesywnie, w okresie trwania umowy.</w:t>
      </w:r>
    </w:p>
    <w:p w:rsidR="00EF1AAC" w:rsidRDefault="00EF1AAC" w:rsidP="006473FD">
      <w:pPr>
        <w:tabs>
          <w:tab w:val="num" w:pos="284"/>
        </w:tabs>
        <w:spacing w:line="276" w:lineRule="auto"/>
        <w:ind w:left="284" w:hanging="284"/>
        <w:jc w:val="both"/>
        <w:rPr>
          <w:rFonts w:ascii="Tahoma" w:hAnsi="Tahoma" w:cs="Tahoma"/>
          <w:sz w:val="18"/>
          <w:szCs w:val="18"/>
        </w:rPr>
      </w:pPr>
    </w:p>
    <w:p w:rsidR="00776AB1"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4.5.</w:t>
      </w:r>
      <w:r w:rsidR="00776AB1">
        <w:rPr>
          <w:rFonts w:ascii="Tahoma" w:hAnsi="Tahoma" w:cs="Tahoma"/>
          <w:sz w:val="18"/>
          <w:szCs w:val="18"/>
        </w:rPr>
        <w:t xml:space="preserve"> </w:t>
      </w:r>
      <w:r w:rsidR="00776AB1">
        <w:rPr>
          <w:rFonts w:ascii="Tahoma" w:hAnsi="Tahoma"/>
          <w:sz w:val="18"/>
        </w:rPr>
        <w:t xml:space="preserve">Termin realizacji poszczególnych dostaw </w:t>
      </w:r>
      <w:r w:rsidR="002F70B0">
        <w:rPr>
          <w:rFonts w:ascii="Tahoma" w:hAnsi="Tahoma"/>
          <w:sz w:val="18"/>
        </w:rPr>
        <w:t xml:space="preserve">nie może przekroczyć </w:t>
      </w:r>
      <w:r w:rsidR="00776AB1">
        <w:rPr>
          <w:rFonts w:ascii="Tahoma" w:hAnsi="Tahoma"/>
          <w:b/>
          <w:sz w:val="18"/>
        </w:rPr>
        <w:t>5 dni roboczych</w:t>
      </w:r>
      <w:r w:rsidR="00776AB1">
        <w:rPr>
          <w:rFonts w:ascii="Tahoma" w:hAnsi="Tahoma"/>
          <w:sz w:val="18"/>
        </w:rPr>
        <w:t xml:space="preserve"> licząc od dnia złożenia zamówienia faxem lub elektronicznie. </w:t>
      </w:r>
    </w:p>
    <w:p w:rsidR="00776AB1" w:rsidRDefault="00776AB1"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55BDE">
        <w:rPr>
          <w:rFonts w:ascii="Tahoma" w:hAnsi="Tahoma" w:cs="Tahoma"/>
          <w:sz w:val="18"/>
          <w:szCs w:val="18"/>
        </w:rPr>
        <w:t>6</w:t>
      </w:r>
      <w:r>
        <w:rPr>
          <w:rFonts w:ascii="Tahoma" w:hAnsi="Tahoma" w:cs="Tahoma"/>
          <w:sz w:val="18"/>
          <w:szCs w:val="18"/>
        </w:rPr>
        <w:t xml:space="preserve">. </w:t>
      </w:r>
      <w:r w:rsidR="002F70B0">
        <w:rPr>
          <w:rFonts w:ascii="Tahoma" w:hAnsi="Tahoma"/>
          <w:sz w:val="18"/>
        </w:rPr>
        <w:t xml:space="preserve">Wykonawca będzie informował Zamawiającego o zmianach w realizacji zamówienia (zmiany zamówionych ilości i ustalonych terminów) z podaniem przyczyny e-mailem na adres </w:t>
      </w:r>
      <w:hyperlink r:id="rId12" w:history="1">
        <w:r w:rsidR="002F70B0">
          <w:rPr>
            <w:rStyle w:val="Hipercze"/>
            <w:rFonts w:ascii="Tahoma" w:hAnsi="Tahoma"/>
            <w:sz w:val="18"/>
          </w:rPr>
          <w:t>zaopatrzenie@spzoz.zgorzelec.pl</w:t>
        </w:r>
      </w:hyperlink>
      <w:r w:rsidR="002F70B0">
        <w:rPr>
          <w:rFonts w:ascii="Tahoma" w:hAnsi="Tahoma"/>
          <w:sz w:val="18"/>
        </w:rPr>
        <w:t xml:space="preserve"> nie później niż </w:t>
      </w:r>
      <w:r w:rsidR="002F70B0">
        <w:rPr>
          <w:rFonts w:ascii="Tahoma" w:hAnsi="Tahoma"/>
          <w:b/>
          <w:sz w:val="18"/>
          <w:u w:val="single"/>
        </w:rPr>
        <w:t>24 godz</w:t>
      </w:r>
      <w:r w:rsidR="002F70B0">
        <w:rPr>
          <w:rFonts w:ascii="Tahoma" w:hAnsi="Tahoma"/>
          <w:sz w:val="18"/>
        </w:rPr>
        <w:t>. od daty złożenia zamówienia</w:t>
      </w:r>
      <w:r w:rsidR="002F70B0">
        <w:rPr>
          <w:rFonts w:ascii="Tahoma" w:hAnsi="Tahoma"/>
          <w:sz w:val="18"/>
          <w:szCs w:val="18"/>
        </w:rPr>
        <w:t xml:space="preserve"> (do godz. 15:00)</w:t>
      </w:r>
      <w:r>
        <w:rPr>
          <w:rFonts w:ascii="Tahoma" w:hAnsi="Tahoma" w:cs="Tahoma"/>
          <w:sz w:val="18"/>
          <w:szCs w:val="18"/>
        </w:rPr>
        <w:t>.</w:t>
      </w:r>
    </w:p>
    <w:p w:rsidR="00036BC8" w:rsidRDefault="00036BC8"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rPr>
        <w:t>4.</w:t>
      </w:r>
      <w:r w:rsidR="00255BDE">
        <w:rPr>
          <w:rFonts w:ascii="Tahoma" w:hAnsi="Tahoma" w:cs="Tahoma"/>
        </w:rPr>
        <w:t>7</w:t>
      </w:r>
      <w:r>
        <w:rPr>
          <w:rFonts w:ascii="Tahoma" w:hAnsi="Tahoma" w:cs="Tahoma"/>
        </w:rPr>
        <w:t xml:space="preserve"> </w:t>
      </w:r>
      <w:r>
        <w:rPr>
          <w:rFonts w:ascii="Tahoma" w:hAnsi="Tahoma" w:cs="Tahoma"/>
          <w:sz w:val="18"/>
          <w:szCs w:val="18"/>
        </w:rPr>
        <w:t xml:space="preserve">Zamawiający zobowiązuje się do zapłaty należności w terminie </w:t>
      </w:r>
      <w:r w:rsidR="008A4852">
        <w:rPr>
          <w:rFonts w:ascii="Tahoma" w:hAnsi="Tahoma" w:cs="Tahoma"/>
          <w:sz w:val="18"/>
          <w:szCs w:val="18"/>
        </w:rPr>
        <w:t>______</w:t>
      </w:r>
      <w:r>
        <w:rPr>
          <w:rFonts w:ascii="Tahoma" w:hAnsi="Tahoma" w:cs="Tahoma"/>
          <w:sz w:val="18"/>
          <w:szCs w:val="18"/>
        </w:rPr>
        <w:t xml:space="preserve"> dni</w:t>
      </w:r>
      <w:r w:rsidR="008A4852">
        <w:rPr>
          <w:rFonts w:ascii="Tahoma" w:hAnsi="Tahoma" w:cs="Tahoma"/>
          <w:sz w:val="18"/>
          <w:szCs w:val="18"/>
        </w:rPr>
        <w:t xml:space="preserve"> (KRYTERIUM PUNKTOWE)</w:t>
      </w:r>
      <w:r w:rsidR="0020590A">
        <w:rPr>
          <w:rFonts w:ascii="Tahoma" w:hAnsi="Tahoma" w:cs="Tahoma"/>
          <w:sz w:val="18"/>
          <w:szCs w:val="18"/>
        </w:rPr>
        <w:t xml:space="preserve"> </w:t>
      </w:r>
      <w:r>
        <w:rPr>
          <w:rFonts w:ascii="Tahoma" w:hAnsi="Tahoma" w:cs="Tahoma"/>
          <w:sz w:val="18"/>
          <w:szCs w:val="18"/>
        </w:rPr>
        <w:t xml:space="preserve">licząc od daty </w:t>
      </w:r>
      <w:r w:rsidR="0020590A">
        <w:rPr>
          <w:rFonts w:ascii="Tahoma" w:hAnsi="Tahoma" w:cs="Tahoma"/>
          <w:sz w:val="18"/>
          <w:szCs w:val="18"/>
        </w:rPr>
        <w:t xml:space="preserve">prawidłowo </w:t>
      </w:r>
      <w:r>
        <w:rPr>
          <w:rFonts w:ascii="Tahoma" w:hAnsi="Tahoma" w:cs="Tahoma"/>
          <w:sz w:val="18"/>
          <w:szCs w:val="18"/>
        </w:rPr>
        <w:t>wystawi</w:t>
      </w:r>
      <w:r w:rsidR="0020590A">
        <w:rPr>
          <w:rFonts w:ascii="Tahoma" w:hAnsi="Tahoma" w:cs="Tahoma"/>
          <w:sz w:val="18"/>
          <w:szCs w:val="18"/>
        </w:rPr>
        <w:t>onej</w:t>
      </w:r>
      <w:r>
        <w:rPr>
          <w:rFonts w:ascii="Tahoma" w:hAnsi="Tahoma" w:cs="Tahoma"/>
          <w:sz w:val="18"/>
          <w:szCs w:val="18"/>
        </w:rPr>
        <w:t xml:space="preserve"> faktury VAT</w:t>
      </w:r>
      <w:r w:rsidR="0020590A">
        <w:rPr>
          <w:rFonts w:ascii="Tahoma" w:hAnsi="Tahoma" w:cs="Tahoma"/>
          <w:sz w:val="18"/>
          <w:szCs w:val="18"/>
        </w:rPr>
        <w:t xml:space="preserve"> i uprzednio otrzymanej dostawy</w:t>
      </w:r>
      <w:r>
        <w:rPr>
          <w:rFonts w:ascii="Tahoma" w:hAnsi="Tahoma" w:cs="Tahoma"/>
          <w:sz w:val="18"/>
          <w:szCs w:val="18"/>
        </w:rPr>
        <w:t>, przelewem na konto Wykonawcy wskazane w fakturze.</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55BDE">
        <w:rPr>
          <w:rFonts w:ascii="Tahoma" w:hAnsi="Tahoma" w:cs="Tahoma"/>
          <w:sz w:val="18"/>
          <w:szCs w:val="18"/>
        </w:rPr>
        <w:t>8</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Pr>
          <w:rFonts w:ascii="Tahoma" w:hAnsi="Tahoma" w:cs="Tahoma"/>
          <w:sz w:val="18"/>
          <w:szCs w:val="18"/>
        </w:rPr>
        <w:t xml:space="preserve">4 </w:t>
      </w:r>
      <w:r>
        <w:rPr>
          <w:rFonts w:ascii="Tahoma" w:hAnsi="Tahoma" w:cs="Tahoma"/>
          <w:sz w:val="18"/>
          <w:szCs w:val="18"/>
        </w:rPr>
        <w:t>do SIWZ</w:t>
      </w:r>
      <w:r w:rsidR="00684F9B" w:rsidRPr="00F0280E">
        <w:rPr>
          <w:rFonts w:ascii="Tahoma" w:hAnsi="Tahoma" w:cs="Tahoma"/>
          <w:b/>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5E3EFB">
        <w:rPr>
          <w:rFonts w:ascii="Tahoma" w:hAnsi="Tahoma" w:cs="Tahoma"/>
          <w:sz w:val="18"/>
          <w:szCs w:val="18"/>
        </w:rPr>
        <w:t xml:space="preserve">4 </w:t>
      </w:r>
      <w:r>
        <w:rPr>
          <w:rFonts w:ascii="Tahoma" w:hAnsi="Tahoma" w:cs="Tahoma"/>
          <w:sz w:val="18"/>
          <w:szCs w:val="18"/>
        </w:rPr>
        <w:t>do SIWZ) stanowią wstępne potwierdzenie, że Wykonawca nie podlega wykluczeniu</w:t>
      </w:r>
      <w:r w:rsidR="004F21FA">
        <w:rPr>
          <w:rFonts w:ascii="Tahoma" w:hAnsi="Tahoma" w:cs="Tahoma"/>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lastRenderedPageBreak/>
        <w:t>Wykonawca, który powołuje się na zasoby innych podmiotów, w celu wykazania braku istnienia wobec nich podstaw wykluczenia</w:t>
      </w:r>
      <w:r w:rsidR="008F5E81">
        <w:rPr>
          <w:rFonts w:ascii="Tahoma" w:hAnsi="Tahoma" w:cs="Tahoma"/>
          <w:sz w:val="18"/>
          <w:szCs w:val="18"/>
        </w:rPr>
        <w:t>,</w:t>
      </w:r>
      <w:r>
        <w:rPr>
          <w:rFonts w:ascii="Tahoma" w:hAnsi="Tahoma" w:cs="Tahoma"/>
          <w:sz w:val="18"/>
          <w:szCs w:val="18"/>
        </w:rPr>
        <w:t xml:space="preserve"> zamieszcza informacje o tych podmiotach w aktualnym na dzień składania ofert oświadczeniu (załącznik nr </w:t>
      </w:r>
      <w:r w:rsidR="00946BF5">
        <w:rPr>
          <w:rFonts w:ascii="Tahoma" w:hAnsi="Tahoma" w:cs="Tahoma"/>
          <w:sz w:val="18"/>
          <w:szCs w:val="18"/>
        </w:rPr>
        <w:t xml:space="preserve">4 </w:t>
      </w:r>
      <w:r w:rsidR="00BB73A2">
        <w:rPr>
          <w:rFonts w:ascii="Tahoma" w:hAnsi="Tahoma" w:cs="Tahoma"/>
          <w:sz w:val="18"/>
          <w:szCs w:val="18"/>
        </w:rPr>
        <w:t>d</w:t>
      </w:r>
      <w:r>
        <w:rPr>
          <w:rFonts w:ascii="Tahoma" w:hAnsi="Tahoma" w:cs="Tahoma"/>
          <w:sz w:val="18"/>
          <w:szCs w:val="18"/>
        </w:rPr>
        <w:t>o SIWZ).</w:t>
      </w:r>
    </w:p>
    <w:p w:rsidR="00F0280E" w:rsidRPr="006D0188" w:rsidRDefault="006D0188"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E2EB8">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465CA3">
        <w:rPr>
          <w:rFonts w:ascii="Tahoma" w:hAnsi="Tahoma"/>
          <w:b/>
          <w:sz w:val="18"/>
          <w:szCs w:val="18"/>
        </w:rPr>
        <w:t>4</w:t>
      </w:r>
      <w:r w:rsidR="00946BF5">
        <w:rPr>
          <w:rFonts w:ascii="Tahoma" w:hAnsi="Tahoma"/>
          <w:b/>
          <w:sz w:val="18"/>
          <w:szCs w:val="18"/>
        </w:rPr>
        <w:t xml:space="preserve"> </w:t>
      </w:r>
      <w:r>
        <w:rPr>
          <w:rFonts w:ascii="Tahoma" w:hAnsi="Tahoma"/>
          <w:b/>
          <w:sz w:val="18"/>
          <w:szCs w:val="18"/>
        </w:rPr>
        <w:t>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sidR="006C46BD">
        <w:rPr>
          <w:rFonts w:ascii="Tahoma" w:hAnsi="Tahoma" w:cs="Tahoma"/>
          <w:sz w:val="18"/>
          <w:szCs w:val="18"/>
        </w:rPr>
        <w:t>Dokumenty te</w:t>
      </w:r>
      <w:r w:rsidR="008F5E81">
        <w:rPr>
          <w:rFonts w:ascii="Tahoma" w:hAnsi="Tahoma" w:cs="Tahoma"/>
          <w:sz w:val="18"/>
          <w:szCs w:val="18"/>
        </w:rPr>
        <w:t xml:space="preserve"> wstępnie potwierdzają </w:t>
      </w:r>
      <w:r w:rsidR="006C46BD">
        <w:rPr>
          <w:rFonts w:ascii="Tahoma" w:hAnsi="Tahoma" w:cs="Tahoma"/>
          <w:sz w:val="18"/>
          <w:szCs w:val="18"/>
        </w:rPr>
        <w:t>brak podstaw wykluczenia</w:t>
      </w:r>
      <w:r>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 xml:space="preserve">e wskazaniem osoby albo osób uprawnionych do jego reprezentacji, lub oświadczenie osoby, której dokument miał dotyczyć, złożone przed notariuszem lub przed organem sądowym, administracyjnym, albo organem </w:t>
      </w:r>
      <w:r w:rsidRPr="00CA5B8A">
        <w:rPr>
          <w:rFonts w:ascii="Tahoma" w:hAnsi="Tahoma" w:cs="Tahoma"/>
          <w:sz w:val="18"/>
          <w:szCs w:val="18"/>
        </w:rPr>
        <w:lastRenderedPageBreak/>
        <w:t>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p>
    <w:p w:rsidR="00BF03BE" w:rsidRPr="00125BF6" w:rsidRDefault="00BF03BE" w:rsidP="003A7B01">
      <w:pPr>
        <w:pStyle w:val="Akapitzlist"/>
        <w:numPr>
          <w:ilvl w:val="2"/>
          <w:numId w:val="4"/>
        </w:numPr>
        <w:spacing w:before="120"/>
        <w:ind w:left="993" w:hanging="579"/>
        <w:jc w:val="both"/>
        <w:rPr>
          <w:rFonts w:ascii="Tahoma" w:hAnsi="Tahoma" w:cs="Tahoma"/>
          <w:sz w:val="18"/>
          <w:szCs w:val="18"/>
        </w:rPr>
      </w:pPr>
      <w:r>
        <w:rPr>
          <w:rFonts w:ascii="Tahoma" w:hAnsi="Tahoma" w:cs="Tahoma"/>
          <w:sz w:val="18"/>
          <w:szCs w:val="18"/>
        </w:rPr>
        <w:t>Oświadczenie Wykonawcy, że zaoferowany przedmiot zamówienia spełnia wymogi ustawy</w:t>
      </w:r>
      <w:r w:rsidR="004F0545">
        <w:rPr>
          <w:rFonts w:ascii="Tahoma" w:hAnsi="Tahoma" w:cs="Tahoma"/>
          <w:sz w:val="18"/>
          <w:szCs w:val="18"/>
        </w:rPr>
        <w:t xml:space="preserve"> z dnia                  25 lutego 201</w:t>
      </w:r>
      <w:r w:rsidR="005409F3">
        <w:rPr>
          <w:rFonts w:ascii="Tahoma" w:hAnsi="Tahoma" w:cs="Tahoma"/>
          <w:sz w:val="18"/>
          <w:szCs w:val="18"/>
        </w:rPr>
        <w:t>1</w:t>
      </w:r>
      <w:r w:rsidR="004F0545">
        <w:rPr>
          <w:rFonts w:ascii="Tahoma" w:hAnsi="Tahoma" w:cs="Tahoma"/>
          <w:sz w:val="18"/>
          <w:szCs w:val="18"/>
        </w:rPr>
        <w:t xml:space="preserve">r. o substancjach chemicznych i ich mieszaninach (Dz.U. nr </w:t>
      </w:r>
      <w:r w:rsidR="00083BDE">
        <w:rPr>
          <w:rFonts w:ascii="Tahoma" w:hAnsi="Tahoma" w:cs="Tahoma"/>
          <w:sz w:val="18"/>
          <w:szCs w:val="18"/>
        </w:rPr>
        <w:t>2019r.</w:t>
      </w:r>
      <w:r w:rsidR="004F0545">
        <w:rPr>
          <w:rFonts w:ascii="Tahoma" w:hAnsi="Tahoma" w:cs="Tahoma"/>
          <w:sz w:val="18"/>
          <w:szCs w:val="18"/>
        </w:rPr>
        <w:t xml:space="preserve"> poz. </w:t>
      </w:r>
      <w:r w:rsidR="00083BDE">
        <w:rPr>
          <w:rFonts w:ascii="Tahoma" w:hAnsi="Tahoma" w:cs="Tahoma"/>
          <w:sz w:val="18"/>
          <w:szCs w:val="18"/>
        </w:rPr>
        <w:t>1225 t.j.</w:t>
      </w:r>
      <w:r w:rsidR="004F0545">
        <w:rPr>
          <w:rFonts w:ascii="Tahoma" w:hAnsi="Tahoma" w:cs="Tahoma"/>
          <w:sz w:val="18"/>
          <w:szCs w:val="18"/>
        </w:rPr>
        <w:t xml:space="preserve">), jeżeli dotyczy. W przypadku, gdy przedmiot zamówienia nie wymaga spełnienia powyższego warunku, Wykonawca złoży oświadczenie o braku konieczności spełnienia powyższego wymogu.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0"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0"/>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 xml:space="preserve">W przypadku przekazywania przez wykonawcę elektronicznej kopii dokumentu, podpisanie jej przez wykonawcę albo odpowiednio przez podmiot, na którego zdolnościach lub sytuacji polega wykonawca, albo </w:t>
      </w:r>
      <w:r>
        <w:rPr>
          <w:rFonts w:ascii="Tahoma" w:hAnsi="Tahoma" w:cs="Tahoma"/>
          <w:sz w:val="18"/>
          <w:szCs w:val="18"/>
        </w:rPr>
        <w:lastRenderedPageBreak/>
        <w:t>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Pr="007E3A10" w:rsidRDefault="003A662C" w:rsidP="003A662C">
      <w:pPr>
        <w:numPr>
          <w:ilvl w:val="1"/>
          <w:numId w:val="18"/>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lastRenderedPageBreak/>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036073">
        <w:rPr>
          <w:rFonts w:ascii="Tahoma" w:hAnsi="Tahoma"/>
          <w:sz w:val="18"/>
          <w:szCs w:val="18"/>
        </w:rPr>
        <w:t xml:space="preserve"> brak podstaw wykluczenia</w:t>
      </w:r>
      <w:r w:rsidR="002C44F6" w:rsidRPr="00D456B4">
        <w:rPr>
          <w:rFonts w:ascii="Tahoma" w:hAnsi="Tahoma" w:cs="Tahoma"/>
          <w:sz w:val="18"/>
          <w:szCs w:val="18"/>
        </w:rPr>
        <w:t>,</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CE61C9">
        <w:rPr>
          <w:rFonts w:ascii="Arial" w:hAnsi="Arial"/>
        </w:rPr>
        <w:t>1 134</w:t>
      </w:r>
      <w:r>
        <w:rPr>
          <w:rFonts w:ascii="Arial" w:hAnsi="Arial"/>
        </w:rPr>
        <w:t>,00 PLN</w:t>
      </w:r>
      <w:r>
        <w:rPr>
          <w:rFonts w:ascii="Arial" w:hAnsi="Arial"/>
          <w:bCs/>
        </w:rPr>
        <w:t xml:space="preserve"> (słownie: </w:t>
      </w:r>
      <w:r w:rsidR="00255BDE">
        <w:rPr>
          <w:rFonts w:ascii="Arial" w:hAnsi="Arial"/>
          <w:bCs/>
        </w:rPr>
        <w:t>jeden tysiąc sto trzydzieści cztery złote</w:t>
      </w:r>
      <w:r>
        <w:rPr>
          <w:rFonts w:ascii="Arial" w:hAnsi="Arial"/>
          <w:bCs/>
        </w:rPr>
        <w:t xml:space="preserve"> 00/100). Wadia na poszczególne zadania wynoszą:</w:t>
      </w:r>
    </w:p>
    <w:tbl>
      <w:tblPr>
        <w:tblW w:w="3686" w:type="dxa"/>
        <w:tblInd w:w="212" w:type="dxa"/>
        <w:tblCellMar>
          <w:left w:w="70" w:type="dxa"/>
          <w:right w:w="70" w:type="dxa"/>
        </w:tblCellMar>
        <w:tblLook w:val="04A0" w:firstRow="1" w:lastRow="0" w:firstColumn="1" w:lastColumn="0" w:noHBand="0" w:noVBand="1"/>
      </w:tblPr>
      <w:tblGrid>
        <w:gridCol w:w="1559"/>
        <w:gridCol w:w="2127"/>
      </w:tblGrid>
      <w:tr w:rsidR="00D32A96" w:rsidTr="00D32A96">
        <w:trPr>
          <w:trHeight w:val="834"/>
        </w:trPr>
        <w:tc>
          <w:tcPr>
            <w:tcW w:w="1559" w:type="dxa"/>
            <w:tcBorders>
              <w:top w:val="single" w:sz="4" w:space="0" w:color="000000"/>
              <w:left w:val="single" w:sz="4" w:space="0" w:color="000000"/>
              <w:bottom w:val="nil"/>
              <w:right w:val="single" w:sz="4" w:space="0" w:color="000000"/>
            </w:tcBorders>
            <w:vAlign w:val="center"/>
            <w:hideMark/>
          </w:tcPr>
          <w:p w:rsidR="00D32A96" w:rsidRDefault="00D32A96">
            <w:pPr>
              <w:jc w:val="center"/>
              <w:rPr>
                <w:rFonts w:ascii="Tahoma" w:hAnsi="Tahoma"/>
                <w:b/>
                <w:sz w:val="18"/>
                <w:szCs w:val="18"/>
              </w:rPr>
            </w:pPr>
            <w:r>
              <w:rPr>
                <w:rFonts w:ascii="Tahoma" w:hAnsi="Tahoma"/>
                <w:b/>
                <w:sz w:val="18"/>
                <w:szCs w:val="18"/>
              </w:rPr>
              <w:t>Numer pakietu</w:t>
            </w:r>
          </w:p>
        </w:tc>
        <w:tc>
          <w:tcPr>
            <w:tcW w:w="2127" w:type="dxa"/>
            <w:tcBorders>
              <w:top w:val="single" w:sz="4" w:space="0" w:color="000000"/>
              <w:left w:val="nil"/>
              <w:bottom w:val="nil"/>
              <w:right w:val="single" w:sz="4" w:space="0" w:color="auto"/>
            </w:tcBorders>
            <w:noWrap/>
            <w:vAlign w:val="center"/>
            <w:hideMark/>
          </w:tcPr>
          <w:p w:rsidR="00D32A96" w:rsidRDefault="00D32A96">
            <w:pPr>
              <w:jc w:val="center"/>
              <w:rPr>
                <w:rFonts w:ascii="Tahoma" w:hAnsi="Tahoma"/>
                <w:b/>
                <w:sz w:val="18"/>
                <w:szCs w:val="18"/>
              </w:rPr>
            </w:pPr>
            <w:r>
              <w:rPr>
                <w:rFonts w:ascii="Tahoma" w:hAnsi="Tahoma"/>
                <w:b/>
                <w:sz w:val="18"/>
                <w:szCs w:val="18"/>
              </w:rPr>
              <w:t>Wartość wadium              w PLN</w:t>
            </w:r>
          </w:p>
        </w:tc>
      </w:tr>
      <w:tr w:rsidR="00803E5A" w:rsidTr="00D32A96">
        <w:trPr>
          <w:trHeight w:val="285"/>
        </w:trPr>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1</w:t>
            </w:r>
          </w:p>
        </w:tc>
        <w:tc>
          <w:tcPr>
            <w:tcW w:w="2127" w:type="dxa"/>
            <w:tcBorders>
              <w:top w:val="single" w:sz="4" w:space="0" w:color="000000"/>
              <w:left w:val="nil"/>
              <w:bottom w:val="single" w:sz="4" w:space="0" w:color="000000"/>
              <w:right w:val="single" w:sz="4" w:space="0" w:color="auto"/>
            </w:tcBorders>
            <w:noWrap/>
            <w:vAlign w:val="bottom"/>
            <w:hideMark/>
          </w:tcPr>
          <w:p w:rsidR="00317F56" w:rsidRDefault="00317F56" w:rsidP="00317F56">
            <w:pPr>
              <w:jc w:val="right"/>
              <w:rPr>
                <w:rFonts w:ascii="Tahoma" w:hAnsi="Tahoma" w:cs="Tahoma"/>
              </w:rPr>
            </w:pPr>
            <w:r>
              <w:rPr>
                <w:rFonts w:ascii="Tahoma" w:hAnsi="Tahoma" w:cs="Tahoma"/>
              </w:rPr>
              <w:t>42,00</w:t>
            </w:r>
          </w:p>
        </w:tc>
      </w:tr>
      <w:tr w:rsidR="00803E5A" w:rsidTr="00D32A96">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2</w:t>
            </w:r>
          </w:p>
        </w:tc>
        <w:tc>
          <w:tcPr>
            <w:tcW w:w="2127" w:type="dxa"/>
            <w:tcBorders>
              <w:top w:val="nil"/>
              <w:left w:val="nil"/>
              <w:bottom w:val="single" w:sz="4" w:space="0" w:color="000000"/>
              <w:right w:val="single" w:sz="4" w:space="0" w:color="auto"/>
            </w:tcBorders>
            <w:noWrap/>
            <w:vAlign w:val="bottom"/>
            <w:hideMark/>
          </w:tcPr>
          <w:p w:rsidR="00803E5A" w:rsidRDefault="00317F56" w:rsidP="00803E5A">
            <w:pPr>
              <w:jc w:val="right"/>
              <w:rPr>
                <w:rFonts w:ascii="Tahoma" w:hAnsi="Tahoma" w:cs="Tahoma"/>
              </w:rPr>
            </w:pPr>
            <w:r>
              <w:rPr>
                <w:rFonts w:ascii="Tahoma" w:hAnsi="Tahoma" w:cs="Tahoma"/>
              </w:rPr>
              <w:t>407,00</w:t>
            </w:r>
          </w:p>
        </w:tc>
      </w:tr>
      <w:tr w:rsidR="00803E5A" w:rsidTr="00D32A96">
        <w:trPr>
          <w:trHeight w:val="285"/>
        </w:trPr>
        <w:tc>
          <w:tcPr>
            <w:tcW w:w="1559" w:type="dxa"/>
            <w:tcBorders>
              <w:top w:val="nil"/>
              <w:left w:val="single" w:sz="4" w:space="0" w:color="000000"/>
              <w:bottom w:val="single" w:sz="4" w:space="0" w:color="000000"/>
              <w:right w:val="single" w:sz="4" w:space="0" w:color="000000"/>
            </w:tcBorders>
            <w:noWrap/>
            <w:vAlign w:val="bottom"/>
            <w:hideMark/>
          </w:tcPr>
          <w:p w:rsidR="00803E5A" w:rsidRDefault="00803E5A" w:rsidP="00803E5A">
            <w:pPr>
              <w:rPr>
                <w:rFonts w:ascii="Tahoma" w:hAnsi="Tahoma" w:cs="Tahoma"/>
                <w:b/>
                <w:color w:val="000000"/>
              </w:rPr>
            </w:pPr>
            <w:r>
              <w:rPr>
                <w:rFonts w:ascii="Tahoma" w:hAnsi="Tahoma" w:cs="Tahoma"/>
                <w:b/>
                <w:color w:val="000000"/>
              </w:rPr>
              <w:t>Pakiet nr 3</w:t>
            </w:r>
          </w:p>
        </w:tc>
        <w:tc>
          <w:tcPr>
            <w:tcW w:w="2127" w:type="dxa"/>
            <w:tcBorders>
              <w:top w:val="nil"/>
              <w:left w:val="nil"/>
              <w:bottom w:val="single" w:sz="4" w:space="0" w:color="000000"/>
              <w:right w:val="single" w:sz="4" w:space="0" w:color="auto"/>
            </w:tcBorders>
            <w:noWrap/>
            <w:vAlign w:val="bottom"/>
            <w:hideMark/>
          </w:tcPr>
          <w:p w:rsidR="00803E5A" w:rsidRDefault="00CE61C9" w:rsidP="00803E5A">
            <w:pPr>
              <w:jc w:val="right"/>
              <w:rPr>
                <w:rFonts w:ascii="Tahoma" w:hAnsi="Tahoma" w:cs="Tahoma"/>
              </w:rPr>
            </w:pPr>
            <w:r>
              <w:rPr>
                <w:rFonts w:ascii="Tahoma" w:hAnsi="Tahoma" w:cs="Tahoma"/>
              </w:rPr>
              <w:t>685,00</w:t>
            </w:r>
            <w:r w:rsidR="00803E5A">
              <w:rPr>
                <w:rFonts w:ascii="Tahoma" w:hAnsi="Tahoma" w:cs="Tahoma"/>
              </w:rPr>
              <w:t xml:space="preserve">   </w:t>
            </w:r>
          </w:p>
        </w:tc>
      </w:tr>
    </w:tbl>
    <w:p w:rsidR="00BB7A10" w:rsidRDefault="00BB7A10"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lastRenderedPageBreak/>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8C48D3">
        <w:rPr>
          <w:rFonts w:ascii="Tahoma" w:hAnsi="Tahoma" w:cs="Tahoma"/>
          <w:b/>
          <w:sz w:val="18"/>
          <w:szCs w:val="18"/>
        </w:rPr>
        <w:t>35</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w:t>
      </w:r>
      <w:r w:rsidR="00331260" w:rsidRPr="00F9433F">
        <w:rPr>
          <w:rFonts w:ascii="Tahoma" w:hAnsi="Tahoma" w:cs="Tahoma"/>
          <w:sz w:val="18"/>
          <w:szCs w:val="18"/>
        </w:rPr>
        <w:lastRenderedPageBreak/>
        <w:t>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w:t>
      </w:r>
      <w:r w:rsidRPr="00F9433F">
        <w:rPr>
          <w:rFonts w:ascii="Tahoma" w:hAnsi="Tahoma" w:cs="Tahoma"/>
          <w:bCs/>
          <w:sz w:val="18"/>
          <w:szCs w:val="18"/>
        </w:rPr>
        <w:lastRenderedPageBreak/>
        <w:t>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CE61C9">
        <w:rPr>
          <w:rFonts w:ascii="Tahoma" w:hAnsi="Tahoma"/>
          <w:color w:val="0070C0"/>
          <w:sz w:val="18"/>
          <w:u w:val="single"/>
        </w:rPr>
        <w:t>35</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F41CD1">
        <w:rPr>
          <w:rFonts w:ascii="Tahoma" w:hAnsi="Tahoma" w:cs="Tahoma"/>
          <w:b/>
          <w:color w:val="0070C0"/>
          <w:sz w:val="18"/>
          <w:szCs w:val="18"/>
        </w:rPr>
        <w:t>201</w:t>
      </w:r>
      <w:r w:rsidR="008B5EBC" w:rsidRPr="00F41CD1">
        <w:rPr>
          <w:rFonts w:ascii="Tahoma" w:hAnsi="Tahoma" w:cs="Tahoma"/>
          <w:b/>
          <w:color w:val="0070C0"/>
          <w:sz w:val="18"/>
          <w:szCs w:val="18"/>
        </w:rPr>
        <w:t>9</w:t>
      </w:r>
      <w:r w:rsidR="00CC28B8" w:rsidRPr="00F41CD1">
        <w:rPr>
          <w:rFonts w:ascii="Tahoma" w:hAnsi="Tahoma" w:cs="Tahoma"/>
          <w:b/>
          <w:color w:val="0070C0"/>
          <w:sz w:val="18"/>
          <w:szCs w:val="18"/>
        </w:rPr>
        <w:t>-</w:t>
      </w:r>
      <w:r w:rsidR="00CE61C9">
        <w:rPr>
          <w:rFonts w:ascii="Tahoma" w:hAnsi="Tahoma" w:cs="Tahoma"/>
          <w:b/>
          <w:color w:val="0070C0"/>
          <w:sz w:val="18"/>
          <w:szCs w:val="18"/>
        </w:rPr>
        <w:t>08-29</w:t>
      </w:r>
      <w:r w:rsidR="00836E3D" w:rsidRPr="00F41CD1">
        <w:rPr>
          <w:rFonts w:ascii="Tahoma" w:hAnsi="Tahoma"/>
          <w:b/>
          <w:color w:val="0070C0"/>
          <w:sz w:val="18"/>
        </w:rPr>
        <w:t xml:space="preserve"> </w:t>
      </w:r>
      <w:r w:rsidR="00DB3E22" w:rsidRPr="00F41CD1">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lastRenderedPageBreak/>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F41CD1">
        <w:rPr>
          <w:rFonts w:ascii="Tahoma" w:hAnsi="Tahoma" w:cs="Tahoma"/>
          <w:b/>
          <w:color w:val="0070C0"/>
          <w:sz w:val="18"/>
          <w:szCs w:val="18"/>
        </w:rPr>
        <w:t xml:space="preserve">dnia </w:t>
      </w:r>
      <w:r w:rsidR="00CC28B8" w:rsidRPr="00F41CD1">
        <w:rPr>
          <w:rFonts w:ascii="Tahoma" w:hAnsi="Tahoma" w:cs="Tahoma"/>
          <w:b/>
          <w:color w:val="0070C0"/>
          <w:sz w:val="18"/>
          <w:szCs w:val="18"/>
        </w:rPr>
        <w:t>201</w:t>
      </w:r>
      <w:r w:rsidR="008B5EBC" w:rsidRPr="00F41CD1">
        <w:rPr>
          <w:rFonts w:ascii="Tahoma" w:hAnsi="Tahoma" w:cs="Tahoma"/>
          <w:b/>
          <w:color w:val="0070C0"/>
          <w:sz w:val="18"/>
          <w:szCs w:val="18"/>
        </w:rPr>
        <w:t>9</w:t>
      </w:r>
      <w:r w:rsidR="00CC28B8" w:rsidRPr="00F41CD1">
        <w:rPr>
          <w:rFonts w:ascii="Tahoma" w:hAnsi="Tahoma" w:cs="Tahoma"/>
          <w:b/>
          <w:color w:val="0070C0"/>
          <w:sz w:val="18"/>
          <w:szCs w:val="18"/>
        </w:rPr>
        <w:t>-</w:t>
      </w:r>
      <w:r w:rsidR="00CE61C9">
        <w:rPr>
          <w:rFonts w:ascii="Tahoma" w:hAnsi="Tahoma" w:cs="Tahoma"/>
          <w:b/>
          <w:color w:val="0070C0"/>
          <w:sz w:val="18"/>
          <w:szCs w:val="18"/>
        </w:rPr>
        <w:t>08-29</w:t>
      </w:r>
      <w:r w:rsidR="00E802FF" w:rsidRPr="00F41CD1">
        <w:rPr>
          <w:rFonts w:ascii="Tahoma" w:hAnsi="Tahoma"/>
          <w:b/>
          <w:color w:val="0070C0"/>
          <w:sz w:val="18"/>
        </w:rPr>
        <w:t xml:space="preserve"> </w:t>
      </w:r>
      <w:r w:rsidR="00487430" w:rsidRPr="00F41CD1">
        <w:rPr>
          <w:rFonts w:ascii="Tahoma" w:hAnsi="Tahoma" w:cs="Tahoma"/>
          <w:b/>
          <w:color w:val="0070C0"/>
          <w:sz w:val="18"/>
          <w:szCs w:val="18"/>
        </w:rPr>
        <w:t xml:space="preserve">o godz. </w:t>
      </w:r>
      <w:r w:rsidR="00B34484" w:rsidRPr="00F41CD1">
        <w:rPr>
          <w:rFonts w:ascii="Tahoma" w:hAnsi="Tahoma" w:cs="Tahoma"/>
          <w:b/>
          <w:color w:val="0070C0"/>
          <w:sz w:val="18"/>
          <w:szCs w:val="18"/>
        </w:rPr>
        <w:t>12</w:t>
      </w:r>
      <w:r w:rsidR="00487430" w:rsidRPr="00F41CD1">
        <w:rPr>
          <w:rFonts w:ascii="Tahoma" w:hAnsi="Tahoma" w:cs="Tahoma"/>
          <w:b/>
          <w:color w:val="0070C0"/>
          <w:sz w:val="18"/>
          <w:szCs w:val="18"/>
        </w:rPr>
        <w:t>:30</w:t>
      </w:r>
      <w:r w:rsidR="00487430" w:rsidRPr="00F41CD1">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6"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6"/>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lastRenderedPageBreak/>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w:t>
      </w:r>
      <w:r w:rsidR="007445CC">
        <w:rPr>
          <w:rFonts w:ascii="Tahoma" w:hAnsi="Tahoma" w:cs="Tahoma"/>
          <w:b/>
          <w:sz w:val="18"/>
          <w:szCs w:val="18"/>
        </w:rPr>
        <w:t xml:space="preserve"> 9.1</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w:t>
      </w:r>
      <w:bookmarkStart w:id="7" w:name="_GoBack"/>
      <w:bookmarkEnd w:id="7"/>
      <w:r w:rsidRPr="007D4F61">
        <w:rPr>
          <w:rFonts w:ascii="Tahoma" w:hAnsi="Tahoma" w:cs="Tahoma"/>
          <w:sz w:val="18"/>
          <w:szCs w:val="18"/>
        </w:rPr>
        <w:t xml:space="preserve">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8A4852" w:rsidRPr="008E7EF3">
        <w:rPr>
          <w:rFonts w:ascii="Tahoma" w:hAnsi="Tahoma" w:cs="Tahoma"/>
          <w:b/>
          <w:color w:val="0070C0"/>
          <w:sz w:val="18"/>
          <w:szCs w:val="18"/>
        </w:rPr>
        <w:t xml:space="preserve">Sukcesywne dostawy </w:t>
      </w:r>
      <w:bookmarkStart w:id="8" w:name="_Hlk13737297"/>
      <w:r w:rsidR="008A4852" w:rsidRPr="008E7EF3">
        <w:rPr>
          <w:rFonts w:ascii="Tahoma" w:hAnsi="Tahoma" w:cs="Tahoma"/>
          <w:b/>
          <w:color w:val="0070C0"/>
          <w:sz w:val="18"/>
          <w:szCs w:val="18"/>
        </w:rPr>
        <w:t>chemii profesjonalnej i gospodarczej</w:t>
      </w:r>
      <w:bookmarkEnd w:id="8"/>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CE61C9">
        <w:rPr>
          <w:rFonts w:ascii="Tahoma" w:hAnsi="Tahoma" w:cs="Tahoma"/>
          <w:b/>
          <w:bCs/>
          <w:sz w:val="18"/>
          <w:szCs w:val="18"/>
        </w:rPr>
        <w:t>35</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DE" w:rsidRDefault="00083BDE">
      <w:r>
        <w:separator/>
      </w:r>
    </w:p>
  </w:endnote>
  <w:endnote w:type="continuationSeparator" w:id="0">
    <w:p w:rsidR="00083BDE" w:rsidRDefault="0008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Default="00083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83BDE" w:rsidRDefault="00083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Pr="003B7A9F" w:rsidRDefault="00083BD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083BDE" w:rsidRDefault="00083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DE" w:rsidRDefault="00083BDE">
      <w:r>
        <w:separator/>
      </w:r>
    </w:p>
  </w:footnote>
  <w:footnote w:type="continuationSeparator" w:id="0">
    <w:p w:rsidR="00083BDE" w:rsidRDefault="0008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DE" w:rsidRPr="00CD3493" w:rsidRDefault="00083BDE">
    <w:pPr>
      <w:pStyle w:val="Nagwek"/>
      <w:rPr>
        <w:rFonts w:ascii="Tahoma" w:hAnsi="Tahoma" w:cs="Tahoma"/>
        <w:sz w:val="18"/>
        <w:szCs w:val="18"/>
      </w:rPr>
    </w:pPr>
    <w:r w:rsidRPr="00CD3493">
      <w:rPr>
        <w:rFonts w:ascii="Tahoma" w:hAnsi="Tahoma" w:cs="Tahoma"/>
        <w:sz w:val="18"/>
        <w:szCs w:val="18"/>
      </w:rPr>
      <w:t xml:space="preserve">Nr sprawy: </w:t>
    </w:r>
    <w:r w:rsidR="00317F56">
      <w:rPr>
        <w:rFonts w:ascii="Tahoma" w:hAnsi="Tahoma" w:cs="Tahoma"/>
        <w:sz w:val="18"/>
        <w:szCs w:val="18"/>
      </w:rPr>
      <w:t>35</w:t>
    </w:r>
    <w:r w:rsidRPr="00CD3493">
      <w:rPr>
        <w:rFonts w:ascii="Tahoma" w:hAnsi="Tahoma" w:cs="Tahoma"/>
        <w:sz w:val="18"/>
        <w:szCs w:val="18"/>
      </w:rPr>
      <w:t>/ZP/201</w:t>
    </w:r>
    <w:r>
      <w:rPr>
        <w:rFonts w:ascii="Tahoma" w:hAnsi="Tahoma" w:cs="Tahoma"/>
        <w:sz w:val="18"/>
        <w:szCs w:val="18"/>
      </w:rPr>
      <w:t>9</w:t>
    </w:r>
  </w:p>
  <w:p w:rsidR="00083BDE" w:rsidRDefault="00083BD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0"/>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168FBA9"/>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opatrzenie@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r.jablonski@spzoz.zgorzelec.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r.jablonski@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22FB-AEEA-4EA9-9C9B-1DDC80AA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15</Pages>
  <Words>8164</Words>
  <Characters>53923</Characters>
  <Application>Microsoft Office Word</Application>
  <DocSecurity>0</DocSecurity>
  <Lines>449</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61964</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24</cp:revision>
  <cp:lastPrinted>2019-08-21T07:36:00Z</cp:lastPrinted>
  <dcterms:created xsi:type="dcterms:W3CDTF">2019-04-04T08:21:00Z</dcterms:created>
  <dcterms:modified xsi:type="dcterms:W3CDTF">2019-08-21T07:37:00Z</dcterms:modified>
</cp:coreProperties>
</file>