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1AC" w:rsidRDefault="00BA697A">
      <w:pPr>
        <w:pStyle w:val="Standard"/>
        <w:spacing w:line="260" w:lineRule="atLeast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Znak sprawy: 37/ZP/2019</w:t>
      </w:r>
      <w:r>
        <w:rPr>
          <w:rFonts w:eastAsia="Times New Roman" w:cs="Times New Roman"/>
          <w:b/>
          <w:sz w:val="20"/>
          <w:szCs w:val="20"/>
        </w:rPr>
        <w:tab/>
        <w:t xml:space="preserve">     </w:t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  <w:t xml:space="preserve">                   Załącznik nr 3A do SIWZ</w:t>
      </w:r>
    </w:p>
    <w:p w:rsidR="00B021AC" w:rsidRDefault="00B021AC">
      <w:pPr>
        <w:pStyle w:val="Standard"/>
        <w:spacing w:line="260" w:lineRule="atLeast"/>
        <w:jc w:val="center"/>
        <w:rPr>
          <w:rFonts w:cs="Times New Roman"/>
          <w:b/>
          <w:sz w:val="28"/>
          <w:szCs w:val="28"/>
        </w:rPr>
      </w:pPr>
    </w:p>
    <w:p w:rsidR="00B021AC" w:rsidRDefault="00B021AC">
      <w:pPr>
        <w:pStyle w:val="Standard"/>
        <w:spacing w:line="260" w:lineRule="atLeast"/>
        <w:jc w:val="center"/>
        <w:rPr>
          <w:rFonts w:cs="Times New Roman"/>
          <w:b/>
          <w:sz w:val="28"/>
          <w:szCs w:val="28"/>
        </w:rPr>
      </w:pPr>
    </w:p>
    <w:p w:rsidR="00B021AC" w:rsidRDefault="00BA697A">
      <w:pPr>
        <w:pStyle w:val="Standard"/>
        <w:spacing w:line="260" w:lineRule="atLeast"/>
        <w:jc w:val="center"/>
      </w:pPr>
      <w:r>
        <w:rPr>
          <w:rFonts w:cs="Times New Roman"/>
          <w:b/>
          <w:sz w:val="28"/>
          <w:szCs w:val="28"/>
        </w:rPr>
        <w:t>Wykaz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punktów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poboru</w:t>
      </w:r>
      <w:r>
        <w:rPr>
          <w:rFonts w:eastAsia="Times New Roman" w:cs="Times New Roman"/>
          <w:b/>
          <w:sz w:val="28"/>
          <w:szCs w:val="28"/>
        </w:rPr>
        <w:t xml:space="preserve"> –  gaz 2020</w:t>
      </w:r>
    </w:p>
    <w:p w:rsidR="00B021AC" w:rsidRDefault="00B021AC">
      <w:pPr>
        <w:pStyle w:val="Akapitzlist"/>
        <w:spacing w:line="260" w:lineRule="atLeast"/>
        <w:ind w:left="-900"/>
        <w:rPr>
          <w:rFonts w:cs="Times New Roman"/>
        </w:rPr>
      </w:pPr>
    </w:p>
    <w:tbl>
      <w:tblPr>
        <w:tblW w:w="10620" w:type="dxa"/>
        <w:tblInd w:w="-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562"/>
        <w:gridCol w:w="998"/>
        <w:gridCol w:w="1230"/>
        <w:gridCol w:w="678"/>
        <w:gridCol w:w="707"/>
        <w:gridCol w:w="1271"/>
        <w:gridCol w:w="1131"/>
        <w:gridCol w:w="716"/>
        <w:gridCol w:w="699"/>
        <w:gridCol w:w="1131"/>
        <w:gridCol w:w="30"/>
        <w:gridCol w:w="40"/>
      </w:tblGrid>
      <w:tr w:rsidR="00B021AC">
        <w:trPr>
          <w:trHeight w:val="225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Nazwa obiektu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Adres obiektu</w:t>
            </w: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Urządzenia</w:t>
            </w:r>
          </w:p>
        </w:tc>
        <w:tc>
          <w:tcPr>
            <w:tcW w:w="11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Numer punktu poboru OSD</w:t>
            </w:r>
          </w:p>
        </w:tc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Wnioskowane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parametry</w:t>
            </w:r>
          </w:p>
        </w:tc>
        <w:tc>
          <w:tcPr>
            <w:tcW w:w="113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1AC" w:rsidRDefault="00B021AC">
            <w:pPr>
              <w:pStyle w:val="Standard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1AC" w:rsidRDefault="00B021AC">
            <w:pPr>
              <w:pStyle w:val="Standard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021AC">
        <w:trPr>
          <w:trHeight w:val="465"/>
        </w:trPr>
        <w:tc>
          <w:tcPr>
            <w:tcW w:w="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021AC"/>
        </w:tc>
        <w:tc>
          <w:tcPr>
            <w:tcW w:w="156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021AC"/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Numer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1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021AC"/>
        </w:tc>
        <w:tc>
          <w:tcPr>
            <w:tcW w:w="113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021AC"/>
        </w:tc>
        <w:tc>
          <w:tcPr>
            <w:tcW w:w="7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Moc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umowna w  kWh/h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Grupa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taryfowa</w:t>
            </w:r>
          </w:p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OSD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Ilość gazu w m3</w:t>
            </w: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1AC" w:rsidRDefault="00B021AC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B021AC">
        <w:trPr>
          <w:trHeight w:val="240"/>
        </w:trPr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AC09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021AC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021AC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1AC" w:rsidRDefault="00B021AC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021AC">
        <w:trPr>
          <w:trHeight w:val="838"/>
        </w:trPr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Wielospecjalistyczny Szpital im. Jana Pawła II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Zgorzelec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Lubańska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11-12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59-900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Kocioł kondensacyjny 600 kW,</w:t>
            </w:r>
          </w:p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wytwornica pary 300 kW,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kogeneratory</w:t>
            </w:r>
            <w:proofErr w:type="spellEnd"/>
          </w:p>
        </w:tc>
        <w:tc>
          <w:tcPr>
            <w:tcW w:w="113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PL0031907383</w:t>
            </w:r>
          </w:p>
          <w:p w:rsidR="00B021AC" w:rsidRDefault="00B021AC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1160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W-6.1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350 000</w:t>
            </w: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1AC" w:rsidRDefault="00B021AC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B021AC">
        <w:trPr>
          <w:trHeight w:val="69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Wielospecjalistyczny Szpital im. Jana Pawła II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Zgorzelec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Lubańska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11-12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59-900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Trzon kuchenny, palniki laboratoryjne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6032044511</w:t>
            </w:r>
          </w:p>
          <w:p w:rsidR="00B021AC" w:rsidRDefault="00B021AC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&lt;110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4 500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1AC" w:rsidRDefault="00B021AC">
            <w:pPr>
              <w:pStyle w:val="Standard"/>
              <w:snapToGrid w:val="0"/>
              <w:spacing w:after="200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1AC" w:rsidRDefault="00B021AC">
            <w:pPr>
              <w:pStyle w:val="Standard"/>
              <w:snapToGrid w:val="0"/>
              <w:spacing w:after="200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021AC">
        <w:trPr>
          <w:trHeight w:val="695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Ośrodek Rehabilitacji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Zgorzelec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Konarskiego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5b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59-900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Kocioł gazowy        60 kW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6032013208</w:t>
            </w:r>
          </w:p>
          <w:p w:rsidR="00B021AC" w:rsidRDefault="00B021AC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&lt;110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W-4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17 500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1AC" w:rsidRDefault="00B021AC">
            <w:pPr>
              <w:pStyle w:val="Standard"/>
              <w:snapToGrid w:val="0"/>
              <w:spacing w:after="200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1AC" w:rsidRDefault="00B021AC">
            <w:pPr>
              <w:pStyle w:val="Standard"/>
              <w:snapToGrid w:val="0"/>
              <w:spacing w:after="200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021AC">
        <w:trPr>
          <w:trHeight w:val="695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Zakład Opiekuńczo-Leczniczy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Zgorzelec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Nadbrzeżna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5a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59-921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Kocioł gazowy    50 kW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PL0031907384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&lt;110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W-4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26 000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1AC" w:rsidRDefault="00B021AC">
            <w:pPr>
              <w:pStyle w:val="Standard"/>
              <w:snapToGrid w:val="0"/>
              <w:spacing w:after="200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1AC" w:rsidRDefault="00B021AC">
            <w:pPr>
              <w:pStyle w:val="Standard"/>
              <w:snapToGrid w:val="0"/>
              <w:spacing w:after="200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021AC">
        <w:trPr>
          <w:trHeight w:val="695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Przychodnia Rejonowa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Zgorzelec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Warszawska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59-921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Kocioł gazowy</w:t>
            </w:r>
          </w:p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36 kW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6032010232</w:t>
            </w:r>
          </w:p>
          <w:p w:rsidR="00B021AC" w:rsidRDefault="00B021AC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&lt;110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W-4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9 000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1AC" w:rsidRDefault="00B021AC">
            <w:pPr>
              <w:pStyle w:val="Standard"/>
              <w:snapToGrid w:val="0"/>
              <w:spacing w:after="200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1AC" w:rsidRDefault="00B021AC">
            <w:pPr>
              <w:pStyle w:val="Standard"/>
              <w:snapToGrid w:val="0"/>
              <w:spacing w:after="200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021AC">
        <w:trPr>
          <w:trHeight w:val="695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Przychodnia Rejonowa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Zgorzelec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Broniewskiego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27b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59-900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Kocioł gazowy 36 kW, kuchenka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6032055084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&lt;110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3 200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1AC" w:rsidRDefault="00B021AC">
            <w:pPr>
              <w:pStyle w:val="Standard"/>
              <w:snapToGrid w:val="0"/>
              <w:spacing w:after="200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1AC" w:rsidRDefault="00B021AC">
            <w:pPr>
              <w:pStyle w:val="Standard"/>
              <w:snapToGrid w:val="0"/>
              <w:spacing w:after="200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021AC">
        <w:trPr>
          <w:trHeight w:val="695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Poradnia Terapii Uzależnienia i Współuzależnienia od Alkoholu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Zgorzelec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Staszica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59-900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Kocioł gazowy, kuchenka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6032017045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&lt;110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1 800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1AC" w:rsidRDefault="00B021AC">
            <w:pPr>
              <w:pStyle w:val="Standard"/>
              <w:snapToGrid w:val="0"/>
              <w:spacing w:after="200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1AC" w:rsidRDefault="00B021AC">
            <w:pPr>
              <w:pStyle w:val="Standard"/>
              <w:snapToGrid w:val="0"/>
              <w:spacing w:after="200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021AC">
        <w:trPr>
          <w:trHeight w:val="695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Przychodnia Rejonowo - Specjalistyczna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Zgorzelec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Warszawska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59-900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Kocioł gazowy        55 kW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6032010152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&lt;110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W-4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10 000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1AC" w:rsidRDefault="00B021AC">
            <w:pPr>
              <w:pStyle w:val="Standard"/>
              <w:snapToGrid w:val="0"/>
              <w:spacing w:after="200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1AC" w:rsidRDefault="00B021AC">
            <w:pPr>
              <w:pStyle w:val="Standard"/>
              <w:snapToGrid w:val="0"/>
              <w:spacing w:after="200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021AC">
        <w:trPr>
          <w:trHeight w:val="695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Przychodnia Wielospecjalistyczna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Gryfów Śląski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Malownicza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59-620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Kocioł gazowy        90  kW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6030233125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&lt;110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W-3.6</w:t>
            </w:r>
          </w:p>
          <w:p w:rsidR="00B021AC" w:rsidRDefault="00B021AC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 8 000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1AC" w:rsidRDefault="00B021AC">
            <w:pPr>
              <w:pStyle w:val="Standard"/>
              <w:snapToGrid w:val="0"/>
              <w:spacing w:after="200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1AC" w:rsidRDefault="00B021AC">
            <w:pPr>
              <w:pStyle w:val="Standard"/>
              <w:snapToGrid w:val="0"/>
              <w:spacing w:after="200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021AC">
        <w:trPr>
          <w:trHeight w:val="695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Przychodnia Rejonowa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Zgorzelec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Reymonta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59-900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Kocioł gazowy    46 kW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6032081329</w:t>
            </w:r>
          </w:p>
          <w:p w:rsidR="00B021AC" w:rsidRDefault="00B021AC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&lt;110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6 500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1AC" w:rsidRDefault="00B021AC">
            <w:pPr>
              <w:pStyle w:val="Standard"/>
              <w:snapToGrid w:val="0"/>
              <w:spacing w:after="200"/>
              <w:rPr>
                <w:rFonts w:eastAsia="Times New Roman" w:cs="Times New Roman"/>
                <w:color w:val="70AD47"/>
                <w:sz w:val="16"/>
                <w:szCs w:val="16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1AC" w:rsidRDefault="00B021AC">
            <w:pPr>
              <w:pStyle w:val="Standard"/>
              <w:snapToGrid w:val="0"/>
              <w:spacing w:after="200"/>
              <w:rPr>
                <w:rFonts w:eastAsia="Times New Roman" w:cs="Times New Roman"/>
                <w:color w:val="70AD47"/>
                <w:sz w:val="16"/>
                <w:szCs w:val="16"/>
                <w:lang w:eastAsia="pl-PL"/>
              </w:rPr>
            </w:pPr>
          </w:p>
        </w:tc>
      </w:tr>
      <w:tr w:rsidR="00B021AC">
        <w:trPr>
          <w:trHeight w:val="695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Przychodnia Rejonowa (stomatolog)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Zgorzelec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Reymonta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59-9</w:t>
            </w:r>
            <w:bookmarkStart w:id="0" w:name="_GoBack"/>
            <w:bookmarkEnd w:id="0"/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Kuchenka, podgrzewacz wody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6032081250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&lt;110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W-1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1AC" w:rsidRDefault="00B021AC">
            <w:pPr>
              <w:pStyle w:val="Standard"/>
              <w:snapToGrid w:val="0"/>
              <w:spacing w:after="200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1AC" w:rsidRDefault="00B021AC">
            <w:pPr>
              <w:pStyle w:val="Standard"/>
              <w:snapToGrid w:val="0"/>
              <w:spacing w:after="200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021AC">
        <w:trPr>
          <w:trHeight w:val="69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Przychodnia Rejonowa (mieszkanie)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Zgorzelec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Reymonta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59-900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Kuchenka gazowa, palnik laboratoryjny</w:t>
            </w:r>
          </w:p>
          <w:p w:rsidR="00B021AC" w:rsidRDefault="00B021AC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6032081312</w:t>
            </w:r>
          </w:p>
          <w:p w:rsidR="00B021AC" w:rsidRDefault="00B021AC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&lt;110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W-1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1AC" w:rsidRDefault="00B021AC">
            <w:pPr>
              <w:pStyle w:val="Standard"/>
              <w:snapToGrid w:val="0"/>
              <w:spacing w:after="200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1AC" w:rsidRDefault="00B021AC">
            <w:pPr>
              <w:pStyle w:val="Standard"/>
              <w:snapToGrid w:val="0"/>
              <w:spacing w:after="200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021AC">
        <w:trPr>
          <w:trHeight w:val="69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Przychodnia Rejonowa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Pieńsk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ul. Hutnicza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59-</w:t>
            </w:r>
            <w:r w:rsidR="001D490B">
              <w:rPr>
                <w:rFonts w:eastAsia="Times New Roman" w:cs="Times New Roman"/>
                <w:sz w:val="16"/>
                <w:szCs w:val="16"/>
                <w:lang w:eastAsia="pl-PL"/>
              </w:rPr>
              <w:t>9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Kocioł gazowy</w:t>
            </w:r>
          </w:p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30kW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6032093093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&lt;110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1AC" w:rsidRDefault="00BA697A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6 500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1AC" w:rsidRDefault="00B021AC">
            <w:pPr>
              <w:pStyle w:val="Standard"/>
              <w:snapToGrid w:val="0"/>
              <w:spacing w:after="200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1AC" w:rsidRDefault="00B021AC">
            <w:pPr>
              <w:pStyle w:val="Standard"/>
              <w:snapToGrid w:val="0"/>
              <w:spacing w:after="200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021AC" w:rsidRDefault="00B021AC">
      <w:pPr>
        <w:pStyle w:val="Akapitzlist"/>
        <w:spacing w:line="260" w:lineRule="atLeast"/>
        <w:ind w:left="-900"/>
      </w:pPr>
    </w:p>
    <w:sectPr w:rsidR="00B021A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576" w:rsidRDefault="00BA697A">
      <w:r>
        <w:separator/>
      </w:r>
    </w:p>
  </w:endnote>
  <w:endnote w:type="continuationSeparator" w:id="0">
    <w:p w:rsidR="00AF1576" w:rsidRDefault="00BA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576" w:rsidRDefault="00BA697A">
      <w:r>
        <w:rPr>
          <w:color w:val="000000"/>
        </w:rPr>
        <w:separator/>
      </w:r>
    </w:p>
  </w:footnote>
  <w:footnote w:type="continuationSeparator" w:id="0">
    <w:p w:rsidR="00AF1576" w:rsidRDefault="00BA6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1AC"/>
    <w:rsid w:val="001D490B"/>
    <w:rsid w:val="00AF1576"/>
    <w:rsid w:val="00B021AC"/>
    <w:rsid w:val="00BA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045B"/>
  <w15:docId w15:val="{404FCB11-4FD2-4374-926C-9280FA74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Mariola Szeremeta</dc:creator>
  <cp:lastModifiedBy>Radosław Jabłoński</cp:lastModifiedBy>
  <cp:revision>3</cp:revision>
  <cp:lastPrinted>2019-09-10T11:28:00Z</cp:lastPrinted>
  <dcterms:created xsi:type="dcterms:W3CDTF">2019-09-10T11:56:00Z</dcterms:created>
  <dcterms:modified xsi:type="dcterms:W3CDTF">2019-09-12T07:15:00Z</dcterms:modified>
</cp:coreProperties>
</file>